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E1" w:rsidRPr="0037092C" w:rsidRDefault="00F455BB" w:rsidP="0037092C">
      <w:pPr>
        <w:pBdr>
          <w:bottom w:val="single" w:sz="4" w:space="1" w:color="auto"/>
        </w:pBdr>
        <w:ind w:firstLine="0"/>
        <w:jc w:val="center"/>
        <w:rPr>
          <w:smallCaps/>
        </w:rPr>
      </w:pPr>
      <w:r w:rsidRPr="0037092C">
        <w:rPr>
          <w:smallCaps/>
        </w:rPr>
        <w:t>Εργαστήριο Ψηφιακών Σπουδών στις Ανθρωπιστικές Επιστήμες</w:t>
      </w:r>
    </w:p>
    <w:p w:rsidR="0037092C" w:rsidRDefault="0037092C" w:rsidP="00F455BB">
      <w:pPr>
        <w:ind w:firstLine="0"/>
      </w:pPr>
    </w:p>
    <w:p w:rsidR="00F455BB" w:rsidRPr="0037092C" w:rsidRDefault="00F455BB" w:rsidP="0037092C">
      <w:pPr>
        <w:ind w:firstLine="0"/>
        <w:jc w:val="center"/>
        <w:rPr>
          <w:b/>
        </w:rPr>
      </w:pPr>
      <w:r w:rsidRPr="0037092C">
        <w:rPr>
          <w:b/>
        </w:rPr>
        <w:t>Ανακοίνωση</w:t>
      </w:r>
    </w:p>
    <w:p w:rsidR="00F455BB" w:rsidRDefault="00F455BB"/>
    <w:p w:rsidR="00F455BB" w:rsidRDefault="00813659" w:rsidP="00F455BB">
      <w:pPr>
        <w:ind w:firstLine="0"/>
      </w:pPr>
      <w:r>
        <w:t xml:space="preserve">Η παρακολούθηση του εργαστηρίου είναι </w:t>
      </w:r>
      <w:r w:rsidRPr="00F455BB">
        <w:rPr>
          <w:b/>
        </w:rPr>
        <w:t>υποχρεωτική</w:t>
      </w:r>
      <w:r>
        <w:t xml:space="preserve"> για τους φοιτητές και τις φοιτ</w:t>
      </w:r>
      <w:r>
        <w:t>ή</w:t>
      </w:r>
      <w:r>
        <w:t xml:space="preserve">τριες του Γ’ εξαμήνου. Φέτος, </w:t>
      </w:r>
      <w:r w:rsidRPr="00F455BB">
        <w:rPr>
          <w:i/>
        </w:rPr>
        <w:t>κατ’ εξαίρεση</w:t>
      </w:r>
      <w:r>
        <w:t>, θα μπορέσουν να το παρακολουθήσουν και όσες ή όσοι το χρωστάνε από παλαι</w:t>
      </w:r>
      <w:r>
        <w:t>ό</w:t>
      </w:r>
      <w:r>
        <w:t xml:space="preserve">τερα έτη. </w:t>
      </w:r>
      <w:r w:rsidRPr="00F455BB">
        <w:rPr>
          <w:b/>
        </w:rPr>
        <w:t>Υποχρεωτική είναι και η εγγραφή</w:t>
      </w:r>
      <w:r>
        <w:t xml:space="preserve"> στο εργαστήριο: Όσες και όσοι σκοπεύουν να το παρακολουθήσουν θα πρέπει να προσέλθουν στον χώρο του εργαστηρίου </w:t>
      </w:r>
      <w:r w:rsidR="00720626">
        <w:t xml:space="preserve">την </w:t>
      </w:r>
      <w:r w:rsidR="00720626" w:rsidRPr="00F455BB">
        <w:rPr>
          <w:b/>
        </w:rPr>
        <w:t>Παρασκευή 6 Οκτωβρίου</w:t>
      </w:r>
      <w:r w:rsidR="00720626">
        <w:t>, α</w:t>
      </w:r>
      <w:r w:rsidR="00720626">
        <w:t xml:space="preserve">πό τις 9:00 μέχρι τις 11:45 </w:t>
      </w:r>
      <w:r>
        <w:t>και να δ</w:t>
      </w:r>
      <w:r>
        <w:t>η</w:t>
      </w:r>
      <w:r>
        <w:t xml:space="preserve">λώσουν ΟΝΟΜΑ, ΑΡΙΘΜΟ ΜΗΤΡΩΟΥ ΚΑΙ ΕΞΑΜΗΝΟ ΦΟΙΤΗΣΗΣ. </w:t>
      </w:r>
      <w:r w:rsidR="00720626">
        <w:t>Με βάση τις δηλώσεις θα φτιαχτούν τα τμήματα, γι’ αυτό και δεν θα είναι δυνατή η ένταξη νέων ατόμων μετά την πρώτη συνάντηση.</w:t>
      </w:r>
      <w:r w:rsidR="00720626">
        <w:t xml:space="preserve"> Την ίδια μέρα, στις 12:00 </w:t>
      </w:r>
      <w:r w:rsidR="00F455BB">
        <w:t>θα γίνει η πρώτη εν</w:t>
      </w:r>
      <w:r w:rsidR="00F455BB">
        <w:t>η</w:t>
      </w:r>
      <w:r w:rsidR="00F455BB">
        <w:t xml:space="preserve">μερωτική συνάντηση. </w:t>
      </w:r>
    </w:p>
    <w:p w:rsidR="00F455BB" w:rsidRDefault="0037092C" w:rsidP="0037092C">
      <w:pPr>
        <w:spacing w:before="80" w:after="160"/>
        <w:ind w:firstLine="0"/>
        <w:jc w:val="center"/>
      </w:pPr>
      <w:r>
        <w:sym w:font="Wingdings" w:char="F09C"/>
      </w:r>
    </w:p>
    <w:p w:rsidR="00F455BB" w:rsidRDefault="00F455BB" w:rsidP="00F455BB">
      <w:pPr>
        <w:ind w:firstLine="0"/>
      </w:pPr>
      <w:r>
        <w:t xml:space="preserve">Η δομή του εργαστηρίου είναι η </w:t>
      </w:r>
      <w:r w:rsidR="005F6551">
        <w:t>ακόλουθη</w:t>
      </w:r>
      <w:r>
        <w:t>: Θα γίνουν 13 συναντήσει</w:t>
      </w:r>
      <w:r w:rsidR="000771F6">
        <w:t xml:space="preserve">ς. Η πρώτη </w:t>
      </w:r>
      <w:r w:rsidR="005F6551">
        <w:t>συνάντ</w:t>
      </w:r>
      <w:r w:rsidR="005F6551">
        <w:t>η</w:t>
      </w:r>
      <w:r w:rsidR="005F6551">
        <w:t xml:space="preserve">ση </w:t>
      </w:r>
      <w:r w:rsidR="000771F6">
        <w:t>θα είναι ενημερωτική</w:t>
      </w:r>
      <w:r w:rsidR="00720626">
        <w:t xml:space="preserve"> και θα δοθούν όλες οι διευκρινίσεις για το χαρακτήρα και το π</w:t>
      </w:r>
      <w:r w:rsidR="00720626">
        <w:t>ε</w:t>
      </w:r>
      <w:r w:rsidR="00720626">
        <w:t>ριεχόμενο του εργαστηρίου</w:t>
      </w:r>
      <w:r w:rsidR="000771F6">
        <w:t xml:space="preserve">. </w:t>
      </w:r>
      <w:r w:rsidR="00720626">
        <w:t>Θ</w:t>
      </w:r>
      <w:r w:rsidR="000771F6">
        <w:t xml:space="preserve">α ακολουθήσουν έξι διαλέξεις </w:t>
      </w:r>
      <w:r w:rsidR="005F6551">
        <w:t>καθεμιά</w:t>
      </w:r>
      <w:r w:rsidR="000771F6">
        <w:t xml:space="preserve"> από έναν</w:t>
      </w:r>
      <w:r w:rsidR="005F6551">
        <w:t xml:space="preserve"> ή μία</w:t>
      </w:r>
      <w:r w:rsidR="000771F6">
        <w:t xml:space="preserve"> ειδ</w:t>
      </w:r>
      <w:r w:rsidR="000771F6">
        <w:t>ι</w:t>
      </w:r>
      <w:r w:rsidR="000771F6">
        <w:t xml:space="preserve">κό </w:t>
      </w:r>
      <w:r w:rsidR="005F6551">
        <w:t xml:space="preserve">σε μια περιοχή των </w:t>
      </w:r>
      <w:r w:rsidR="005F6551">
        <w:rPr>
          <w:lang w:val="en-US"/>
        </w:rPr>
        <w:t>digital</w:t>
      </w:r>
      <w:r w:rsidR="005F6551" w:rsidRPr="005F6551">
        <w:t xml:space="preserve"> </w:t>
      </w:r>
      <w:r w:rsidR="005F6551">
        <w:rPr>
          <w:lang w:val="en-US"/>
        </w:rPr>
        <w:t>humanities</w:t>
      </w:r>
      <w:r w:rsidR="005F6551" w:rsidRPr="005F6551">
        <w:t xml:space="preserve"> (</w:t>
      </w:r>
      <w:r w:rsidR="005F6551">
        <w:t xml:space="preserve">ελεύθερο λογισμικό και άδειες </w:t>
      </w:r>
      <w:r w:rsidR="005F6551">
        <w:rPr>
          <w:lang w:val="en-US"/>
        </w:rPr>
        <w:t>creative</w:t>
      </w:r>
      <w:r w:rsidR="005F6551" w:rsidRPr="005F6551">
        <w:t xml:space="preserve"> </w:t>
      </w:r>
      <w:r w:rsidR="005F6551">
        <w:rPr>
          <w:lang w:val="en-US"/>
        </w:rPr>
        <w:t>co</w:t>
      </w:r>
      <w:r w:rsidR="005F6551">
        <w:rPr>
          <w:lang w:val="en-US"/>
        </w:rPr>
        <w:t>m</w:t>
      </w:r>
      <w:r w:rsidR="005F6551">
        <w:rPr>
          <w:lang w:val="en-US"/>
        </w:rPr>
        <w:t>mons</w:t>
      </w:r>
      <w:r w:rsidR="005F6551" w:rsidRPr="005F6551">
        <w:t>,</w:t>
      </w:r>
      <w:r w:rsidR="005F6551">
        <w:t xml:space="preserve"> </w:t>
      </w:r>
      <w:r w:rsidR="0062478B">
        <w:rPr>
          <w:lang w:val="en-US"/>
        </w:rPr>
        <w:t>gaming</w:t>
      </w:r>
      <w:r w:rsidR="0062478B" w:rsidRPr="005F6551">
        <w:t xml:space="preserve"> </w:t>
      </w:r>
      <w:r w:rsidR="0062478B">
        <w:t>και αλγόριθμοι</w:t>
      </w:r>
      <w:r w:rsidR="0062478B">
        <w:t>,</w:t>
      </w:r>
      <w:r w:rsidR="0062478B">
        <w:t xml:space="preserve"> </w:t>
      </w:r>
      <w:r w:rsidR="005F6551">
        <w:t>υπολογιστική γλωσσολογία, ψηφιακή ανθρωπολογία κ.λπ.). Οι διαλ</w:t>
      </w:r>
      <w:r w:rsidR="005F6551">
        <w:t>έ</w:t>
      </w:r>
      <w:r w:rsidR="005F6551">
        <w:t>ξεις θα δίνονται στην αίθουσα Α στις 12:00 και θα διαρκούν δύο ώρες (μαζί με τη συζήτ</w:t>
      </w:r>
      <w:r w:rsidR="005F6551">
        <w:t>η</w:t>
      </w:r>
      <w:r w:rsidR="005F6551">
        <w:t>ση και τις ερωτήσεις). Στο τέλος κάθε διάλεξης θα δίνεται μια άσκηση, την οποία οι φοιτητές και οι φοιτήτριες</w:t>
      </w:r>
      <w:r w:rsidR="005F6551">
        <w:t xml:space="preserve"> θα πρέπει να μελετήσουν</w:t>
      </w:r>
      <w:r w:rsidR="005F6551">
        <w:t xml:space="preserve"> στο εργαστήριο της επόμενης εβδ</w:t>
      </w:r>
      <w:r w:rsidR="005F6551">
        <w:t>ο</w:t>
      </w:r>
      <w:r w:rsidR="005F6551">
        <w:t xml:space="preserve">μάδας. Επομένως, οι διαλέξεις θα δίνονται </w:t>
      </w:r>
      <w:r w:rsidR="005F6551" w:rsidRPr="00924E81">
        <w:rPr>
          <w:i/>
        </w:rPr>
        <w:t>κάθε δεύτερη Παρασκευή</w:t>
      </w:r>
      <w:r w:rsidR="005F6551">
        <w:t xml:space="preserve">. Ανάμεσα στις διαλέξεις θα παρεμβάλλονται οι </w:t>
      </w:r>
      <w:r w:rsidR="0062478B">
        <w:t>εβδομάδες</w:t>
      </w:r>
      <w:r w:rsidR="005F6551">
        <w:t xml:space="preserve"> των εργαστηριακών ασκήσεων. Οι φοιτητές θα χωρ</w:t>
      </w:r>
      <w:r w:rsidR="005F6551">
        <w:t>ι</w:t>
      </w:r>
      <w:r w:rsidR="005F6551">
        <w:t xml:space="preserve">στούν σε ομάδες των 24 ατόμων </w:t>
      </w:r>
      <w:r w:rsidR="00924E81">
        <w:t>(</w:t>
      </w:r>
      <w:r w:rsidR="00924E81" w:rsidRPr="00924E81">
        <w:rPr>
          <w:i/>
        </w:rPr>
        <w:t>οι ομάδες αυτές θα είναι σταθερές σε όλη τη διάρκεια του εξ</w:t>
      </w:r>
      <w:r w:rsidR="00924E81" w:rsidRPr="00924E81">
        <w:rPr>
          <w:i/>
        </w:rPr>
        <w:t>α</w:t>
      </w:r>
      <w:r w:rsidR="00924E81" w:rsidRPr="00924E81">
        <w:rPr>
          <w:i/>
        </w:rPr>
        <w:t>μήνου</w:t>
      </w:r>
      <w:r w:rsidR="00924E81">
        <w:t xml:space="preserve">) </w:t>
      </w:r>
      <w:r w:rsidR="005F6551">
        <w:t xml:space="preserve">και θα </w:t>
      </w:r>
      <w:r w:rsidR="00924E81">
        <w:t xml:space="preserve">χρησιμοποιούν τους υπολογιστές του εργαστηρίου προκειμένου </w:t>
      </w:r>
      <w:r w:rsidR="0062478B">
        <w:t>να εκτελ</w:t>
      </w:r>
      <w:r w:rsidR="0062478B">
        <w:t>έ</w:t>
      </w:r>
      <w:r w:rsidR="0062478B">
        <w:t xml:space="preserve">σουν την άσκηση ή </w:t>
      </w:r>
      <w:r w:rsidR="00924E81">
        <w:t xml:space="preserve">να πραγματοποιήσουν </w:t>
      </w:r>
      <w:r w:rsidR="0062478B">
        <w:t>την έρευνα που τους ανατέθηκε στη διάλεξη της προ</w:t>
      </w:r>
      <w:r w:rsidR="0062478B">
        <w:t>η</w:t>
      </w:r>
      <w:r w:rsidR="0062478B">
        <w:t>γούμενης εβδομάδας</w:t>
      </w:r>
      <w:r w:rsidR="005F6551">
        <w:t>.</w:t>
      </w:r>
      <w:r w:rsidR="0062478B">
        <w:t xml:space="preserve"> Οι εργαστηριακές ασκήσεις θα ξεκινούν στις </w:t>
      </w:r>
      <w:r w:rsidR="0062478B">
        <w:t>9:00 το πρωί</w:t>
      </w:r>
      <w:r w:rsidR="0062478B">
        <w:t xml:space="preserve"> </w:t>
      </w:r>
      <w:r w:rsidR="00D80166">
        <w:t>της Π</w:t>
      </w:r>
      <w:r w:rsidR="00D80166">
        <w:t>α</w:t>
      </w:r>
      <w:r w:rsidR="00D80166">
        <w:t xml:space="preserve">ρασκευής </w:t>
      </w:r>
      <w:r w:rsidR="0062478B">
        <w:t xml:space="preserve">και θα έχουν διάρκεια </w:t>
      </w:r>
      <w:r w:rsidR="0062478B">
        <w:t>μιάμισ</w:t>
      </w:r>
      <w:bookmarkStart w:id="0" w:name="_GoBack"/>
      <w:bookmarkEnd w:id="0"/>
      <w:r w:rsidR="0062478B">
        <w:t>η ώρα</w:t>
      </w:r>
      <w:r w:rsidR="0062478B">
        <w:t>. Άρα, τα τμήματα θα είναι:</w:t>
      </w:r>
      <w:r w:rsidR="0062478B">
        <w:t xml:space="preserve"> 9:00-10:30, 10:30-</w:t>
      </w:r>
      <w:r w:rsidR="0062478B">
        <w:t>12:00, 12:00-13:30, 13:30-15:00.</w:t>
      </w:r>
    </w:p>
    <w:p w:rsidR="0037092C" w:rsidRDefault="0037092C" w:rsidP="0037092C">
      <w:pPr>
        <w:spacing w:before="160" w:after="160"/>
        <w:ind w:firstLine="0"/>
        <w:jc w:val="center"/>
      </w:pPr>
      <w:r>
        <w:sym w:font="Wingdings" w:char="F09C"/>
      </w:r>
    </w:p>
    <w:p w:rsidR="00534577" w:rsidRDefault="00534577" w:rsidP="00F455BB">
      <w:pPr>
        <w:ind w:firstLine="0"/>
      </w:pPr>
    </w:p>
    <w:p w:rsidR="00534577" w:rsidRDefault="00813659" w:rsidP="00F455BB">
      <w:pPr>
        <w:ind w:firstLine="0"/>
      </w:pPr>
      <w:r>
        <w:t>Μετά από κάθε εργαστηριακή άσκηση, ο</w:t>
      </w:r>
      <w:r w:rsidR="00534577">
        <w:t>ι φοιτητές και οι φοιτήτριες θα πρέπει να παραδ</w:t>
      </w:r>
      <w:r w:rsidR="00534577">
        <w:t>ί</w:t>
      </w:r>
      <w:r w:rsidR="00534577">
        <w:t xml:space="preserve">δουν μια </w:t>
      </w:r>
      <w:r w:rsidR="00534577" w:rsidRPr="001B3CA6">
        <w:rPr>
          <w:b/>
        </w:rPr>
        <w:t>γραπτή έκθεση</w:t>
      </w:r>
      <w:r w:rsidR="00534577">
        <w:t xml:space="preserve"> όπου θα περιγράφουν τα αποτελέσματα της έρευνάς τους. </w:t>
      </w:r>
      <w:r w:rsidR="00071DF3">
        <w:t xml:space="preserve">Άρα, στη διάρκεια του εξαμήνου, θα πρέπει να υποβληθούν συνολικά 6 εκθέσεις. </w:t>
      </w:r>
      <w:r w:rsidR="00534577">
        <w:t>Η έκταση του κε</w:t>
      </w:r>
      <w:r w:rsidR="00534577">
        <w:t>ι</w:t>
      </w:r>
      <w:r w:rsidR="00534577">
        <w:t>μένου δεν θα πρέπει σε καμία περίπτωση να υπερβαίνει τις 500 λέξεις (</w:t>
      </w:r>
      <w:r w:rsidR="00534577" w:rsidRPr="001B3CA6">
        <w:rPr>
          <w:b/>
        </w:rPr>
        <w:t>400 λέξεις</w:t>
      </w:r>
      <w:r w:rsidR="00534577">
        <w:t xml:space="preserve"> είναι το προτεινόμενο μέγεθος). Το κείμενο θα αποστέλλεται στην ηλεκτρονική διεύθυνση του υπεύθυνου του εργαστηρίου </w:t>
      </w:r>
      <w:r w:rsidR="001B3CA6" w:rsidRPr="001B3CA6">
        <w:rPr>
          <w:b/>
        </w:rPr>
        <w:t>πριν την επόμενη συνάντησ</w:t>
      </w:r>
      <w:r w:rsidR="001B3CA6" w:rsidRPr="00813659">
        <w:t>η</w:t>
      </w:r>
      <w:r w:rsidRPr="00813659">
        <w:t xml:space="preserve"> και ο υπεύθυνος του εργαστ</w:t>
      </w:r>
      <w:r w:rsidRPr="00813659">
        <w:t>η</w:t>
      </w:r>
      <w:r w:rsidRPr="00813659">
        <w:t>ρίου θα επιβεβαιώνει τη λήψη</w:t>
      </w:r>
      <w:r w:rsidR="001B3CA6">
        <w:t xml:space="preserve">. </w:t>
      </w:r>
      <w:r>
        <w:t>Εκπρόθεσμες υποβολές δεν θα παραλαμβάνονται. Σε περ</w:t>
      </w:r>
      <w:r>
        <w:t>ί</w:t>
      </w:r>
      <w:r>
        <w:t>πτωση μη υποβολής της έκθεσης, ο φοιτητής ή η φοιτήτρια θα χρεώνεται απουσία.</w:t>
      </w:r>
      <w:r w:rsidR="00720626">
        <w:t xml:space="preserve"> Η αξ</w:t>
      </w:r>
      <w:r w:rsidR="00720626">
        <w:t>ι</w:t>
      </w:r>
      <w:r w:rsidR="00720626">
        <w:t>ολόγηση των φο</w:t>
      </w:r>
      <w:r w:rsidR="00720626">
        <w:t>ι</w:t>
      </w:r>
      <w:r w:rsidR="00720626">
        <w:t xml:space="preserve">τητών θα </w:t>
      </w:r>
      <w:r w:rsidR="00E7755D">
        <w:t>γίνει βάσει</w:t>
      </w:r>
      <w:r w:rsidR="004035BB">
        <w:t xml:space="preserve"> της επίδοσής τους στο εργαστήριο και</w:t>
      </w:r>
      <w:r w:rsidR="00E7755D">
        <w:t xml:space="preserve"> των γραπτών εργασιών που θα </w:t>
      </w:r>
      <w:r w:rsidR="004035BB">
        <w:t>υποβάλουν</w:t>
      </w:r>
      <w:r w:rsidR="00E7755D">
        <w:t>. Οι φοιτητές ή οι φοιτήτριες που δεν</w:t>
      </w:r>
      <w:r w:rsidR="004035BB">
        <w:t xml:space="preserve"> θα</w:t>
      </w:r>
      <w:r w:rsidR="00E7755D">
        <w:t xml:space="preserve"> ολοκληρώσουν επ</w:t>
      </w:r>
      <w:r w:rsidR="00E7755D">
        <w:t>ι</w:t>
      </w:r>
      <w:r w:rsidR="00E7755D">
        <w:t>τυχώς</w:t>
      </w:r>
      <w:r w:rsidR="004035BB" w:rsidRPr="004035BB">
        <w:t xml:space="preserve"> </w:t>
      </w:r>
      <w:r w:rsidR="004035BB">
        <w:t>τον κύκλο των εργαστηρίων</w:t>
      </w:r>
      <w:r w:rsidR="00E7755D">
        <w:t xml:space="preserve"> θα πρέπει να</w:t>
      </w:r>
      <w:r w:rsidR="004035BB" w:rsidRPr="004035BB">
        <w:t xml:space="preserve"> </w:t>
      </w:r>
      <w:r w:rsidR="004035BB">
        <w:t>τον</w:t>
      </w:r>
      <w:r w:rsidR="00E7755D">
        <w:t xml:space="preserve"> επαναλάβουν την επόμενη χρονιά.</w:t>
      </w:r>
      <w:r w:rsidR="004035BB">
        <w:t xml:space="preserve"> Δεν υπάρχουν εξετάσεις ή απαλλακτ</w:t>
      </w:r>
      <w:r w:rsidR="004035BB">
        <w:t>ι</w:t>
      </w:r>
      <w:r w:rsidR="004035BB">
        <w:t>κές εργασίες.</w:t>
      </w:r>
    </w:p>
    <w:p w:rsidR="00720626" w:rsidRDefault="0037092C" w:rsidP="0037092C">
      <w:pPr>
        <w:spacing w:before="160" w:after="160"/>
        <w:ind w:firstLine="0"/>
        <w:jc w:val="center"/>
      </w:pPr>
      <w:r>
        <w:sym w:font="Wingdings" w:char="F09C"/>
      </w:r>
    </w:p>
    <w:p w:rsidR="00720626" w:rsidRDefault="00720626" w:rsidP="00F455BB">
      <w:pPr>
        <w:ind w:firstLine="0"/>
      </w:pPr>
      <w:r>
        <w:t xml:space="preserve">Ο μέγιστος επιτρεπόμενος </w:t>
      </w:r>
      <w:r w:rsidRPr="00984C29">
        <w:rPr>
          <w:b/>
        </w:rPr>
        <w:t>αριθμός</w:t>
      </w:r>
      <w:r>
        <w:t xml:space="preserve"> </w:t>
      </w:r>
      <w:r w:rsidRPr="00984C29">
        <w:rPr>
          <w:b/>
        </w:rPr>
        <w:t>απουσιών</w:t>
      </w:r>
      <w:r>
        <w:t xml:space="preserve"> είναι </w:t>
      </w:r>
      <w:r w:rsidRPr="00720626">
        <w:rPr>
          <w:b/>
        </w:rPr>
        <w:t>2</w:t>
      </w:r>
      <w:r>
        <w:t>: Μία απουσία από διάλεξη και μία από εργαστηριακή άσκηση (</w:t>
      </w:r>
      <w:r>
        <w:rPr>
          <w:i/>
        </w:rPr>
        <w:t>αλλά όχι δύο απουσίες από διαλέξεις ή δύο απουσίες από εργαστηρι</w:t>
      </w:r>
      <w:r>
        <w:rPr>
          <w:i/>
        </w:rPr>
        <w:t>α</w:t>
      </w:r>
      <w:r>
        <w:rPr>
          <w:i/>
        </w:rPr>
        <w:t>κές ασκήσεις</w:t>
      </w:r>
      <w:r>
        <w:t>)</w:t>
      </w:r>
      <w:r w:rsidR="00E7755D">
        <w:t>.</w:t>
      </w:r>
    </w:p>
    <w:p w:rsidR="004035BB" w:rsidRDefault="0037092C" w:rsidP="0037092C">
      <w:pPr>
        <w:spacing w:before="160" w:after="160"/>
        <w:ind w:firstLine="0"/>
        <w:jc w:val="center"/>
      </w:pPr>
      <w:r>
        <w:sym w:font="Wingdings" w:char="F09C"/>
      </w:r>
    </w:p>
    <w:p w:rsidR="004035BB" w:rsidRDefault="00E01878" w:rsidP="00F455BB">
      <w:pPr>
        <w:ind w:firstLine="0"/>
      </w:pPr>
      <w:r>
        <w:t>Σ</w:t>
      </w:r>
      <w:r>
        <w:t>τη</w:t>
      </w:r>
      <w:r>
        <w:t xml:space="preserve"> </w:t>
      </w:r>
      <w:r>
        <w:t>συνάντηση που θα πραγματοποιηθεί την Παρασκευή 6 Οκτωβρίου στις 12:00 θα δ</w:t>
      </w:r>
      <w:r>
        <w:t>ο</w:t>
      </w:r>
      <w:r>
        <w:t>θούν</w:t>
      </w:r>
      <w:r>
        <w:t xml:space="preserve"> ό</w:t>
      </w:r>
      <w:r w:rsidR="004035BB">
        <w:t>λες οι απαραίτητες διευκρινίσεις</w:t>
      </w:r>
      <w:r w:rsidR="00071DF3">
        <w:t xml:space="preserve"> και πληροφορίες</w:t>
      </w:r>
      <w:r w:rsidR="004035BB">
        <w:t>.</w:t>
      </w:r>
      <w:r w:rsidR="00071DF3">
        <w:t xml:space="preserve"> Επίσης</w:t>
      </w:r>
      <w:r w:rsidR="00627C05">
        <w:t>,</w:t>
      </w:r>
      <w:r w:rsidR="00071DF3">
        <w:t xml:space="preserve"> θα ανακοινωθεί το ορ</w:t>
      </w:r>
      <w:r w:rsidR="00071DF3">
        <w:t>ι</w:t>
      </w:r>
      <w:r w:rsidR="00071DF3">
        <w:t xml:space="preserve">στικό πρόγραμμα των διαλέξεων </w:t>
      </w:r>
      <w:r w:rsidR="00627C05">
        <w:t>και τα ονόματα των εισηγ</w:t>
      </w:r>
      <w:r w:rsidR="00627C05">
        <w:t>η</w:t>
      </w:r>
      <w:r w:rsidR="00627C05">
        <w:t>τών</w:t>
      </w:r>
      <w:r w:rsidR="00071DF3">
        <w:t>.</w:t>
      </w:r>
    </w:p>
    <w:p w:rsidR="000D22D9" w:rsidRDefault="000D22D9" w:rsidP="00627C05">
      <w:pPr>
        <w:ind w:firstLine="0"/>
        <w:jc w:val="right"/>
        <w:rPr>
          <w:b/>
          <w:caps/>
          <w:sz w:val="19"/>
        </w:rPr>
      </w:pPr>
    </w:p>
    <w:p w:rsidR="00627C05" w:rsidRDefault="00627C05" w:rsidP="00627C05">
      <w:pPr>
        <w:ind w:firstLine="0"/>
        <w:jc w:val="right"/>
        <w:rPr>
          <w:b/>
          <w:caps/>
          <w:sz w:val="19"/>
        </w:rPr>
      </w:pPr>
      <w:r w:rsidRPr="00627C05">
        <w:rPr>
          <w:b/>
          <w:caps/>
          <w:sz w:val="19"/>
        </w:rPr>
        <w:t>Μανώλης Πατηνιώτης</w:t>
      </w:r>
    </w:p>
    <w:p w:rsidR="00760356" w:rsidRPr="00627C05" w:rsidRDefault="00760356" w:rsidP="00760356">
      <w:pPr>
        <w:ind w:firstLine="0"/>
        <w:jc w:val="center"/>
        <w:rPr>
          <w:b/>
          <w:caps/>
          <w:sz w:val="19"/>
        </w:rPr>
      </w:pPr>
      <w:r>
        <w:rPr>
          <w:b/>
          <w:caps/>
          <w:noProof/>
          <w:sz w:val="19"/>
          <w:lang w:eastAsia="el-GR"/>
        </w:rPr>
        <w:drawing>
          <wp:inline distT="0" distB="0" distL="0" distR="0">
            <wp:extent cx="1004400" cy="2030400"/>
            <wp:effectExtent l="19050" t="19050" r="24765" b="273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20304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60356" w:rsidRPr="00627C05" w:rsidSect="000D22D9">
      <w:pgSz w:w="11906" w:h="16838" w:code="9"/>
      <w:pgMar w:top="1701" w:right="1701" w:bottom="1701" w:left="1701" w:header="1134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F3"/>
    <w:rsid w:val="00071DF3"/>
    <w:rsid w:val="000771F6"/>
    <w:rsid w:val="000D22D9"/>
    <w:rsid w:val="001B3CA6"/>
    <w:rsid w:val="00237C0B"/>
    <w:rsid w:val="0037092C"/>
    <w:rsid w:val="004035BB"/>
    <w:rsid w:val="00534577"/>
    <w:rsid w:val="005B4EC2"/>
    <w:rsid w:val="005F6551"/>
    <w:rsid w:val="0062478B"/>
    <w:rsid w:val="00627C05"/>
    <w:rsid w:val="006D78B1"/>
    <w:rsid w:val="00720626"/>
    <w:rsid w:val="00760356"/>
    <w:rsid w:val="00813659"/>
    <w:rsid w:val="008A03E1"/>
    <w:rsid w:val="00924E81"/>
    <w:rsid w:val="00984C29"/>
    <w:rsid w:val="00C22D0D"/>
    <w:rsid w:val="00D80166"/>
    <w:rsid w:val="00E01878"/>
    <w:rsid w:val="00E20DF3"/>
    <w:rsid w:val="00E7755D"/>
    <w:rsid w:val="00F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000000"/>
        <w:sz w:val="25"/>
        <w:szCs w:val="26"/>
        <w:lang w:val="el-GR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0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000000"/>
        <w:sz w:val="25"/>
        <w:szCs w:val="26"/>
        <w:lang w:val="el-GR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0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</dc:creator>
  <cp:keywords/>
  <dc:description/>
  <cp:lastModifiedBy>Manolis</cp:lastModifiedBy>
  <cp:revision>16</cp:revision>
  <dcterms:created xsi:type="dcterms:W3CDTF">2017-09-23T15:55:00Z</dcterms:created>
  <dcterms:modified xsi:type="dcterms:W3CDTF">2017-09-24T11:48:00Z</dcterms:modified>
</cp:coreProperties>
</file>